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C3" w:rsidRDefault="00214EC3" w:rsidP="00133A95">
      <w:pPr>
        <w:spacing w:after="120"/>
        <w:jc w:val="center"/>
        <w:rPr>
          <w:rFonts w:cs="Sultan bold"/>
          <w:sz w:val="36"/>
          <w:szCs w:val="36"/>
        </w:rPr>
      </w:pPr>
      <w:bookmarkStart w:id="0" w:name="_GoBack"/>
      <w:bookmarkEnd w:id="0"/>
      <w:r>
        <w:rPr>
          <w:rFonts w:cs="Sultan bold" w:hint="cs"/>
          <w:sz w:val="36"/>
          <w:szCs w:val="36"/>
          <w:rtl/>
        </w:rPr>
        <w:t xml:space="preserve">سجــــل متابعة تنفيـــذ قـــرارات الجمعيـــة العمـــومية </w:t>
      </w:r>
      <w:r w:rsidR="00916073">
        <w:rPr>
          <w:rFonts w:cs="Sultan bold" w:hint="cs"/>
          <w:sz w:val="36"/>
          <w:szCs w:val="36"/>
          <w:rtl/>
        </w:rPr>
        <w:t xml:space="preserve"> 202</w:t>
      </w:r>
      <w:r w:rsidR="00133A95">
        <w:rPr>
          <w:rFonts w:cs="Sultan bold" w:hint="cs"/>
          <w:sz w:val="36"/>
          <w:szCs w:val="36"/>
          <w:rtl/>
        </w:rPr>
        <w:t>4</w:t>
      </w:r>
      <w:r w:rsidR="00916073">
        <w:rPr>
          <w:rFonts w:cs="Sultan bold" w:hint="cs"/>
          <w:sz w:val="36"/>
          <w:szCs w:val="36"/>
          <w:rtl/>
        </w:rPr>
        <w:t>م</w:t>
      </w:r>
    </w:p>
    <w:tbl>
      <w:tblPr>
        <w:tblStyle w:val="a3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774"/>
        <w:gridCol w:w="1329"/>
        <w:gridCol w:w="4749"/>
        <w:gridCol w:w="1226"/>
        <w:gridCol w:w="630"/>
        <w:gridCol w:w="630"/>
        <w:gridCol w:w="2634"/>
        <w:gridCol w:w="1624"/>
      </w:tblGrid>
      <w:tr w:rsidR="00916073" w:rsidTr="00CE7833">
        <w:trPr>
          <w:trHeight w:val="256"/>
          <w:jc w:val="center"/>
        </w:trPr>
        <w:tc>
          <w:tcPr>
            <w:tcW w:w="34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رقم الاجتماع</w:t>
            </w:r>
          </w:p>
        </w:tc>
        <w:tc>
          <w:tcPr>
            <w:tcW w:w="56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تاريخ الاجتماع</w:t>
            </w:r>
          </w:p>
        </w:tc>
        <w:tc>
          <w:tcPr>
            <w:tcW w:w="42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 xml:space="preserve">نوع </w:t>
            </w:r>
          </w:p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الاجتماع</w:t>
            </w:r>
          </w:p>
        </w:tc>
        <w:tc>
          <w:tcPr>
            <w:tcW w:w="151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التوصيــــات والقـــــــرارات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 xml:space="preserve">الإدارة  المسئولة </w:t>
            </w:r>
          </w:p>
        </w:tc>
        <w:tc>
          <w:tcPr>
            <w:tcW w:w="4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84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أسباب عدم التنفيذ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  <w:sz w:val="28"/>
                <w:szCs w:val="28"/>
              </w:rPr>
            </w:pP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ملاحظات</w:t>
            </w:r>
          </w:p>
        </w:tc>
      </w:tr>
      <w:tr w:rsidR="00916073" w:rsidTr="00CE7833">
        <w:trPr>
          <w:trHeight w:val="355"/>
          <w:jc w:val="center"/>
        </w:trPr>
        <w:tc>
          <w:tcPr>
            <w:tcW w:w="34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  <w:tc>
          <w:tcPr>
            <w:tcW w:w="56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  <w:tc>
          <w:tcPr>
            <w:tcW w:w="42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  <w:tc>
          <w:tcPr>
            <w:tcW w:w="151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  <w:tc>
          <w:tcPr>
            <w:tcW w:w="37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</w:rPr>
            </w:pPr>
            <w:r>
              <w:rPr>
                <w:rFonts w:asciiTheme="minorBidi" w:hAnsiTheme="minorBidi" w:cs="Sultan bold" w:hint="cs"/>
                <w:rtl/>
              </w:rPr>
              <w:t>نعم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6073" w:rsidRDefault="00916073">
            <w:pPr>
              <w:jc w:val="center"/>
              <w:rPr>
                <w:rFonts w:asciiTheme="minorBidi" w:hAnsiTheme="minorBidi" w:cs="Sultan bold"/>
              </w:rPr>
            </w:pPr>
            <w:r>
              <w:rPr>
                <w:rFonts w:asciiTheme="minorBidi" w:hAnsiTheme="minorBidi" w:cs="Sultan bold" w:hint="cs"/>
                <w:rtl/>
              </w:rPr>
              <w:t>لا</w:t>
            </w:r>
          </w:p>
        </w:tc>
        <w:tc>
          <w:tcPr>
            <w:tcW w:w="84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6073" w:rsidRDefault="00916073">
            <w:pPr>
              <w:bidi w:val="0"/>
              <w:rPr>
                <w:rFonts w:asciiTheme="minorBidi" w:hAnsiTheme="minorBidi" w:cs="Sultan bold"/>
                <w:sz w:val="28"/>
                <w:szCs w:val="28"/>
              </w:rPr>
            </w:pPr>
          </w:p>
        </w:tc>
      </w:tr>
      <w:tr w:rsidR="001D4839" w:rsidTr="006F3012">
        <w:trPr>
          <w:trHeight w:val="566"/>
          <w:jc w:val="center"/>
        </w:trPr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627EFB" w:rsidP="001D4839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6</w:t>
            </w:r>
          </w:p>
        </w:tc>
        <w:tc>
          <w:tcPr>
            <w:tcW w:w="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839" w:rsidRDefault="00627EFB" w:rsidP="00627EFB">
            <w:r>
              <w:rPr>
                <w:rFonts w:cstheme="minorHAnsi" w:hint="cs"/>
                <w:sz w:val="30"/>
                <w:szCs w:val="30"/>
                <w:rtl/>
              </w:rPr>
              <w:t>20</w:t>
            </w:r>
            <w:r w:rsidR="001D4839" w:rsidRPr="00360C38">
              <w:rPr>
                <w:rFonts w:cstheme="minorHAnsi" w:hint="cs"/>
                <w:sz w:val="30"/>
                <w:szCs w:val="30"/>
                <w:rtl/>
              </w:rPr>
              <w:t>/12/202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1D4839" w:rsidP="001D4839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عادي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7435FF" w:rsidRDefault="00627EFB" w:rsidP="00627EFB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بالإجماع على التقرير الختامي للبرامج والمشاريع لعام</w:t>
            </w:r>
            <w:r w:rsidR="001D4839">
              <w:rPr>
                <w:rFonts w:cstheme="minorHAnsi" w:hint="cs"/>
                <w:sz w:val="30"/>
                <w:szCs w:val="30"/>
                <w:rtl/>
              </w:rPr>
              <w:t xml:space="preserve"> 202</w:t>
            </w:r>
            <w:r>
              <w:rPr>
                <w:rFonts w:cstheme="minorHAnsi" w:hint="cs"/>
                <w:sz w:val="30"/>
                <w:szCs w:val="30"/>
                <w:rtl/>
              </w:rPr>
              <w:t>3</w:t>
            </w:r>
            <w:r w:rsidR="001D4839">
              <w:rPr>
                <w:rFonts w:cstheme="minorHAnsi" w:hint="cs"/>
                <w:sz w:val="30"/>
                <w:szCs w:val="30"/>
                <w:rtl/>
              </w:rPr>
              <w:t>م</w:t>
            </w:r>
            <w:r>
              <w:rPr>
                <w:rFonts w:cstheme="minorHAnsi" w:hint="cs"/>
                <w:sz w:val="30"/>
                <w:szCs w:val="30"/>
                <w:rtl/>
              </w:rPr>
              <w:t>.</w:t>
            </w: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627EFB" w:rsidP="001D4839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البرامج والمشاريع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1D4839" w:rsidP="001D4839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1D4839" w:rsidP="001D4839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1D4839" w:rsidP="001D4839">
            <w:pPr>
              <w:ind w:left="57"/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839" w:rsidRPr="00916073" w:rsidRDefault="001D4839" w:rsidP="001D4839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</w:tr>
      <w:tr w:rsidR="00627EFB" w:rsidTr="006F3012">
        <w:trPr>
          <w:trHeight w:val="566"/>
          <w:jc w:val="center"/>
        </w:trPr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6</w:t>
            </w:r>
          </w:p>
        </w:tc>
        <w:tc>
          <w:tcPr>
            <w:tcW w:w="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EFB" w:rsidRDefault="00627EFB" w:rsidP="00627EFB">
            <w:r>
              <w:rPr>
                <w:rFonts w:cstheme="minorHAnsi" w:hint="cs"/>
                <w:sz w:val="30"/>
                <w:szCs w:val="30"/>
                <w:rtl/>
              </w:rPr>
              <w:t>20</w:t>
            </w:r>
            <w:r w:rsidRPr="00360C38">
              <w:rPr>
                <w:rFonts w:cstheme="minorHAnsi" w:hint="cs"/>
                <w:sz w:val="30"/>
                <w:szCs w:val="30"/>
                <w:rtl/>
              </w:rPr>
              <w:t>/12/202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عادي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7435FF" w:rsidRDefault="00627EFB" w:rsidP="00627EFB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الخطة التشغيلية لعام 2024م.</w:t>
            </w: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الإدارة التنفيذية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627EFB" w:rsidTr="006F3012">
        <w:trPr>
          <w:trHeight w:val="566"/>
          <w:jc w:val="center"/>
        </w:trPr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6</w:t>
            </w:r>
          </w:p>
        </w:tc>
        <w:tc>
          <w:tcPr>
            <w:tcW w:w="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EFB" w:rsidRDefault="00627EFB" w:rsidP="00627EFB">
            <w:r>
              <w:rPr>
                <w:rFonts w:cstheme="minorHAnsi" w:hint="cs"/>
                <w:sz w:val="30"/>
                <w:szCs w:val="30"/>
                <w:rtl/>
              </w:rPr>
              <w:t>20</w:t>
            </w:r>
            <w:r w:rsidRPr="00360C38">
              <w:rPr>
                <w:rFonts w:cstheme="minorHAnsi" w:hint="cs"/>
                <w:sz w:val="30"/>
                <w:szCs w:val="30"/>
                <w:rtl/>
              </w:rPr>
              <w:t>/12/202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عادي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7435FF" w:rsidRDefault="00627EFB" w:rsidP="00627EFB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الموازنة التقديرية لعام 2025م.</w:t>
            </w: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تنمية الموارد المالية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627EFB" w:rsidTr="0077767D">
        <w:trPr>
          <w:trHeight w:val="566"/>
          <w:jc w:val="center"/>
        </w:trPr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6</w:t>
            </w:r>
          </w:p>
        </w:tc>
        <w:tc>
          <w:tcPr>
            <w:tcW w:w="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EFB" w:rsidRDefault="00627EFB" w:rsidP="00627EFB">
            <w:r>
              <w:rPr>
                <w:rFonts w:cstheme="minorHAnsi" w:hint="cs"/>
                <w:sz w:val="30"/>
                <w:szCs w:val="30"/>
                <w:rtl/>
              </w:rPr>
              <w:t>20</w:t>
            </w:r>
            <w:r w:rsidRPr="00360C38">
              <w:rPr>
                <w:rFonts w:cstheme="minorHAnsi" w:hint="cs"/>
                <w:sz w:val="30"/>
                <w:szCs w:val="30"/>
                <w:rtl/>
              </w:rPr>
              <w:t>/12/202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عادي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7435FF" w:rsidRDefault="00627EFB" w:rsidP="00627EFB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التقرير المالي لعام 2023م.</w:t>
            </w: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تنمية الموارد المالية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627EFB" w:rsidTr="0077767D">
        <w:trPr>
          <w:trHeight w:val="566"/>
          <w:jc w:val="center"/>
        </w:trPr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6</w:t>
            </w:r>
          </w:p>
        </w:tc>
        <w:tc>
          <w:tcPr>
            <w:tcW w:w="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EFB" w:rsidRDefault="00627EFB" w:rsidP="00627EFB">
            <w:r>
              <w:rPr>
                <w:rFonts w:cstheme="minorHAnsi" w:hint="cs"/>
                <w:sz w:val="30"/>
                <w:szCs w:val="30"/>
                <w:rtl/>
              </w:rPr>
              <w:t>20</w:t>
            </w:r>
            <w:r w:rsidRPr="00360C38">
              <w:rPr>
                <w:rFonts w:cstheme="minorHAnsi" w:hint="cs"/>
                <w:sz w:val="30"/>
                <w:szCs w:val="30"/>
                <w:rtl/>
              </w:rPr>
              <w:t>/12/202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contextualSpacing/>
              <w:jc w:val="center"/>
              <w:rPr>
                <w:rFonts w:cstheme="minorHAnsi" w:hint="cs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عادي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both"/>
              <w:rPr>
                <w:rFonts w:cstheme="minorHAnsi" w:hint="cs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اختيار مكتب عبدالله السيف للمحاسبة القانونية.</w:t>
            </w: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133A95" w:rsidP="00627EFB">
            <w:pPr>
              <w:jc w:val="center"/>
              <w:rPr>
                <w:rFonts w:cstheme="minorHAnsi" w:hint="cs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الإدارة التنفيذية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133A95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 w:hint="cs"/>
                <w:sz w:val="30"/>
                <w:szCs w:val="30"/>
                <w:rtl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ind w:left="57"/>
              <w:jc w:val="center"/>
              <w:rPr>
                <w:rFonts w:cstheme="minorHAnsi" w:hint="cs"/>
                <w:sz w:val="30"/>
                <w:szCs w:val="30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627EFB" w:rsidTr="00851D01">
        <w:trPr>
          <w:trHeight w:val="566"/>
          <w:jc w:val="center"/>
        </w:trPr>
        <w:tc>
          <w:tcPr>
            <w:tcW w:w="3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6</w:t>
            </w:r>
          </w:p>
        </w:tc>
        <w:tc>
          <w:tcPr>
            <w:tcW w:w="5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7EFB" w:rsidRDefault="00627EFB" w:rsidP="00627EFB">
            <w:r>
              <w:rPr>
                <w:rFonts w:cstheme="minorHAnsi" w:hint="cs"/>
                <w:sz w:val="30"/>
                <w:szCs w:val="30"/>
                <w:rtl/>
              </w:rPr>
              <w:t>20</w:t>
            </w:r>
            <w:r w:rsidRPr="00360C38">
              <w:rPr>
                <w:rFonts w:cstheme="minorHAnsi" w:hint="cs"/>
                <w:sz w:val="30"/>
                <w:szCs w:val="30"/>
                <w:rtl/>
              </w:rPr>
              <w:t>/12/202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contextualSpacing/>
              <w:jc w:val="center"/>
              <w:rPr>
                <w:rFonts w:cstheme="minorHAnsi" w:hint="cs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عادي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7435FF" w:rsidRDefault="00627EFB" w:rsidP="00627EFB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تفويض مجلس الإدارة بطلب منحة أرض من المركز الوطني لتنمية القطاع غير الربحي، والهيئة العامة لعقارات الدولة.</w:t>
            </w:r>
          </w:p>
        </w:tc>
        <w:tc>
          <w:tcPr>
            <w:tcW w:w="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مجلس الإدارة</w:t>
            </w: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Pr="00916073" w:rsidRDefault="00627EFB" w:rsidP="00627EFB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لا</w:t>
            </w:r>
          </w:p>
        </w:tc>
        <w:tc>
          <w:tcPr>
            <w:tcW w:w="8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133A95" w:rsidP="00627EFB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بسب أن الجمعية تريد عقار من هيئة عقارات الدولة وإلى الآن لم تتضح طريقة المنح مع التواصل المستمر بين المركز والهيئة.</w:t>
            </w:r>
          </w:p>
        </w:tc>
        <w:tc>
          <w:tcPr>
            <w:tcW w:w="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EFB" w:rsidRDefault="00627EFB" w:rsidP="00627EFB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</w:tbl>
    <w:p w:rsidR="00916073" w:rsidRPr="00916073" w:rsidRDefault="00280316" w:rsidP="00224EE8">
      <w:pPr>
        <w:ind w:firstLine="720"/>
        <w:rPr>
          <w:rFonts w:cs="Sultan bold"/>
          <w:sz w:val="2"/>
          <w:szCs w:val="2"/>
          <w:rtl/>
        </w:rPr>
      </w:pPr>
      <w:r>
        <w:rPr>
          <w:rFonts w:cs="Sultan bold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6907D219" wp14:editId="6C13F786">
            <wp:simplePos x="0" y="0"/>
            <wp:positionH relativeFrom="margin">
              <wp:align>center</wp:align>
            </wp:positionH>
            <wp:positionV relativeFrom="paragraph">
              <wp:posOffset>66938</wp:posOffset>
            </wp:positionV>
            <wp:extent cx="1889544" cy="1906176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ختم الجمعي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544" cy="190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089" w:rsidRPr="00B16089">
        <w:rPr>
          <w:rFonts w:cs="Sultan bold"/>
          <w:noProof/>
          <w:sz w:val="36"/>
          <w:szCs w:val="36"/>
          <w:rtl/>
        </w:rPr>
        <w:drawing>
          <wp:anchor distT="0" distB="0" distL="114300" distR="114300" simplePos="0" relativeHeight="251656704" behindDoc="0" locked="0" layoutInCell="1" allowOverlap="1" wp14:anchorId="58D96464" wp14:editId="26ED2958">
            <wp:simplePos x="0" y="0"/>
            <wp:positionH relativeFrom="column">
              <wp:posOffset>14352270</wp:posOffset>
            </wp:positionH>
            <wp:positionV relativeFrom="paragraph">
              <wp:posOffset>59055</wp:posOffset>
            </wp:positionV>
            <wp:extent cx="1492250" cy="763270"/>
            <wp:effectExtent l="0" t="0" r="0" b="0"/>
            <wp:wrapNone/>
            <wp:docPr id="35" name="صورة 0" descr="المدير التنفيذ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مدير التنفيذي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839" w:rsidRPr="00280316" w:rsidRDefault="001D4839" w:rsidP="00224EE8">
      <w:pPr>
        <w:ind w:firstLine="720"/>
        <w:rPr>
          <w:rFonts w:cs="Sultan bold"/>
          <w:sz w:val="2"/>
          <w:szCs w:val="2"/>
          <w:rtl/>
        </w:rPr>
      </w:pPr>
      <w:r>
        <w:rPr>
          <w:rFonts w:cs="Sultan bold" w:hint="cs"/>
          <w:sz w:val="36"/>
          <w:szCs w:val="36"/>
          <w:rtl/>
        </w:rPr>
        <w:t xml:space="preserve"> </w:t>
      </w:r>
    </w:p>
    <w:p w:rsidR="001D4839" w:rsidRDefault="00280316" w:rsidP="00224EE8">
      <w:pPr>
        <w:ind w:firstLine="720"/>
        <w:rPr>
          <w:rFonts w:cs="Sultan bold"/>
          <w:sz w:val="36"/>
          <w:szCs w:val="36"/>
          <w:rtl/>
        </w:rPr>
      </w:pPr>
      <w:r>
        <w:rPr>
          <w:rFonts w:cs="Sultan bold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267ACF22" wp14:editId="5069238B">
            <wp:simplePos x="0" y="0"/>
            <wp:positionH relativeFrom="column">
              <wp:posOffset>880184</wp:posOffset>
            </wp:positionH>
            <wp:positionV relativeFrom="paragraph">
              <wp:posOffset>224567</wp:posOffset>
            </wp:positionV>
            <wp:extent cx="987887" cy="620394"/>
            <wp:effectExtent l="0" t="0" r="3175" b="889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وقيع الشيخ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887" cy="62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ultan bold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42301DC5" wp14:editId="4AF2DD51">
            <wp:simplePos x="0" y="0"/>
            <wp:positionH relativeFrom="column">
              <wp:posOffset>7924108</wp:posOffset>
            </wp:positionH>
            <wp:positionV relativeFrom="paragraph">
              <wp:posOffset>217961</wp:posOffset>
            </wp:positionV>
            <wp:extent cx="1409700" cy="645642"/>
            <wp:effectExtent l="0" t="0" r="0" b="25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وقيع عبدالله الموين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45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EE8" w:rsidRPr="00224EE8">
        <w:rPr>
          <w:rFonts w:cs="Sultan bold" w:hint="cs"/>
          <w:sz w:val="36"/>
          <w:szCs w:val="36"/>
          <w:rtl/>
        </w:rPr>
        <w:t xml:space="preserve"> </w:t>
      </w:r>
      <w:r w:rsidR="001D4839">
        <w:rPr>
          <w:rFonts w:cs="Sultan bold" w:hint="cs"/>
          <w:sz w:val="36"/>
          <w:szCs w:val="36"/>
          <w:rtl/>
        </w:rPr>
        <w:t>عبدالله بن علي الموينع                                                                                          محمد بن سالم المقهوي</w:t>
      </w:r>
    </w:p>
    <w:p w:rsidR="00280316" w:rsidRDefault="00280316" w:rsidP="00280316">
      <w:pPr>
        <w:ind w:firstLine="720"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 xml:space="preserve">      </w:t>
      </w:r>
    </w:p>
    <w:p w:rsidR="00752D46" w:rsidRPr="00224EE8" w:rsidRDefault="00280316" w:rsidP="00280316">
      <w:pPr>
        <w:ind w:firstLine="720"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 xml:space="preserve">      ا</w:t>
      </w:r>
      <w:r w:rsidR="00224EE8" w:rsidRPr="00224EE8">
        <w:rPr>
          <w:rFonts w:cs="Sultan bold" w:hint="cs"/>
          <w:sz w:val="36"/>
          <w:szCs w:val="36"/>
          <w:rtl/>
        </w:rPr>
        <w:t>لمدير التنفيذي</w:t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</w:r>
      <w:r w:rsidR="00224EE8" w:rsidRPr="00224EE8">
        <w:rPr>
          <w:rFonts w:cs="Sultan bold" w:hint="cs"/>
          <w:sz w:val="36"/>
          <w:szCs w:val="36"/>
          <w:rtl/>
        </w:rPr>
        <w:tab/>
        <w:t xml:space="preserve">                    </w:t>
      </w:r>
      <w:r w:rsidR="00224EE8">
        <w:rPr>
          <w:rFonts w:cs="Sultan bold" w:hint="cs"/>
          <w:sz w:val="36"/>
          <w:szCs w:val="36"/>
          <w:rtl/>
        </w:rPr>
        <w:t xml:space="preserve"> </w:t>
      </w:r>
      <w:r w:rsidR="00224EE8" w:rsidRPr="00224EE8">
        <w:rPr>
          <w:rFonts w:cs="Sultan bold" w:hint="cs"/>
          <w:sz w:val="36"/>
          <w:szCs w:val="36"/>
          <w:rtl/>
        </w:rPr>
        <w:t xml:space="preserve">    </w:t>
      </w:r>
      <w:r>
        <w:rPr>
          <w:rFonts w:cs="Sultan bold" w:hint="cs"/>
          <w:sz w:val="36"/>
          <w:szCs w:val="36"/>
          <w:rtl/>
        </w:rPr>
        <w:t xml:space="preserve">             </w:t>
      </w:r>
      <w:r w:rsidR="00752D46" w:rsidRPr="00224EE8">
        <w:rPr>
          <w:rFonts w:cs="Sultan bold" w:hint="cs"/>
          <w:sz w:val="36"/>
          <w:szCs w:val="36"/>
          <w:rtl/>
        </w:rPr>
        <w:t>رئيــس</w:t>
      </w:r>
      <w:r w:rsidR="001D4839">
        <w:rPr>
          <w:rFonts w:cs="Sultan bold" w:hint="cs"/>
          <w:sz w:val="36"/>
          <w:szCs w:val="36"/>
          <w:rtl/>
        </w:rPr>
        <w:t xml:space="preserve"> مجلس </w:t>
      </w:r>
      <w:r>
        <w:rPr>
          <w:rFonts w:cs="Sultan bold" w:hint="cs"/>
          <w:sz w:val="36"/>
          <w:szCs w:val="36"/>
          <w:rtl/>
        </w:rPr>
        <w:t>ال</w:t>
      </w:r>
      <w:r w:rsidR="001D4839">
        <w:rPr>
          <w:rFonts w:cs="Sultan bold" w:hint="cs"/>
          <w:sz w:val="36"/>
          <w:szCs w:val="36"/>
          <w:rtl/>
        </w:rPr>
        <w:t>إدارة</w:t>
      </w:r>
      <w:r w:rsidR="00752D46" w:rsidRPr="00224EE8">
        <w:rPr>
          <w:rFonts w:cs="Sultan bold" w:hint="cs"/>
          <w:sz w:val="36"/>
          <w:szCs w:val="36"/>
          <w:rtl/>
        </w:rPr>
        <w:t xml:space="preserve"> </w:t>
      </w:r>
    </w:p>
    <w:p w:rsidR="00280316" w:rsidRDefault="00280316" w:rsidP="00280316">
      <w:pPr>
        <w:rPr>
          <w:rFonts w:cs="Sultan bold"/>
          <w:sz w:val="2"/>
          <w:szCs w:val="2"/>
          <w:rtl/>
        </w:rPr>
      </w:pPr>
    </w:p>
    <w:sectPr w:rsidR="00280316" w:rsidSect="00F629B5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F1" w:rsidRDefault="005450F1" w:rsidP="0078613B">
      <w:pPr>
        <w:spacing w:after="0" w:line="240" w:lineRule="auto"/>
      </w:pPr>
      <w:r>
        <w:separator/>
      </w:r>
    </w:p>
  </w:endnote>
  <w:endnote w:type="continuationSeparator" w:id="0">
    <w:p w:rsidR="005450F1" w:rsidRDefault="005450F1" w:rsidP="0078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F1" w:rsidRDefault="005450F1" w:rsidP="0078613B">
      <w:pPr>
        <w:spacing w:after="0" w:line="240" w:lineRule="auto"/>
      </w:pPr>
      <w:r>
        <w:separator/>
      </w:r>
    </w:p>
  </w:footnote>
  <w:footnote w:type="continuationSeparator" w:id="0">
    <w:p w:rsidR="005450F1" w:rsidRDefault="005450F1" w:rsidP="0078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C8B"/>
    <w:multiLevelType w:val="hybridMultilevel"/>
    <w:tmpl w:val="4F2CD6D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1B85"/>
    <w:multiLevelType w:val="hybridMultilevel"/>
    <w:tmpl w:val="285E127E"/>
    <w:lvl w:ilvl="0" w:tplc="FFFFFFFF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14C1"/>
    <w:multiLevelType w:val="hybridMultilevel"/>
    <w:tmpl w:val="D3D63AE0"/>
    <w:lvl w:ilvl="0" w:tplc="8C3E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4502"/>
    <w:multiLevelType w:val="hybridMultilevel"/>
    <w:tmpl w:val="CBB6AB5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956E4"/>
    <w:multiLevelType w:val="hybridMultilevel"/>
    <w:tmpl w:val="285E127E"/>
    <w:lvl w:ilvl="0" w:tplc="987C7D5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76CDA"/>
    <w:multiLevelType w:val="hybridMultilevel"/>
    <w:tmpl w:val="57C2172C"/>
    <w:lvl w:ilvl="0" w:tplc="8AFA21E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4956381A"/>
    <w:multiLevelType w:val="singleLevel"/>
    <w:tmpl w:val="4956381A"/>
    <w:lvl w:ilvl="0">
      <w:start w:val="4"/>
      <w:numFmt w:val="decimal"/>
      <w:suff w:val="nothing"/>
      <w:lvlText w:val="%1-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FA"/>
    <w:rsid w:val="00096525"/>
    <w:rsid w:val="000E75E2"/>
    <w:rsid w:val="00133A95"/>
    <w:rsid w:val="00183074"/>
    <w:rsid w:val="001D4839"/>
    <w:rsid w:val="001E6129"/>
    <w:rsid w:val="001E6716"/>
    <w:rsid w:val="00214EC3"/>
    <w:rsid w:val="00224EE8"/>
    <w:rsid w:val="00237057"/>
    <w:rsid w:val="00273EDD"/>
    <w:rsid w:val="00280316"/>
    <w:rsid w:val="00372448"/>
    <w:rsid w:val="004318A3"/>
    <w:rsid w:val="00432D26"/>
    <w:rsid w:val="00497720"/>
    <w:rsid w:val="004E5054"/>
    <w:rsid w:val="005450F1"/>
    <w:rsid w:val="00581B46"/>
    <w:rsid w:val="005A6DE4"/>
    <w:rsid w:val="005F0C01"/>
    <w:rsid w:val="00627EFB"/>
    <w:rsid w:val="006E1D09"/>
    <w:rsid w:val="007435FF"/>
    <w:rsid w:val="00752D46"/>
    <w:rsid w:val="0078613B"/>
    <w:rsid w:val="007B3341"/>
    <w:rsid w:val="007E5A05"/>
    <w:rsid w:val="00854169"/>
    <w:rsid w:val="008C40FE"/>
    <w:rsid w:val="008F0AC6"/>
    <w:rsid w:val="00916073"/>
    <w:rsid w:val="00943AFA"/>
    <w:rsid w:val="00A81D5D"/>
    <w:rsid w:val="00B125E3"/>
    <w:rsid w:val="00B16089"/>
    <w:rsid w:val="00B17366"/>
    <w:rsid w:val="00C04393"/>
    <w:rsid w:val="00C41A8C"/>
    <w:rsid w:val="00C42F54"/>
    <w:rsid w:val="00CE763C"/>
    <w:rsid w:val="00CE7833"/>
    <w:rsid w:val="00D6326A"/>
    <w:rsid w:val="00D714EA"/>
    <w:rsid w:val="00D93F6A"/>
    <w:rsid w:val="00E80BFD"/>
    <w:rsid w:val="00EC638E"/>
    <w:rsid w:val="00F2732B"/>
    <w:rsid w:val="00F6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D75DFAB-3666-439B-AF56-0A7490D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6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8613B"/>
  </w:style>
  <w:style w:type="paragraph" w:styleId="a5">
    <w:name w:val="footer"/>
    <w:basedOn w:val="a"/>
    <w:link w:val="Char0"/>
    <w:uiPriority w:val="99"/>
    <w:unhideWhenUsed/>
    <w:rsid w:val="00786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8613B"/>
  </w:style>
  <w:style w:type="paragraph" w:styleId="a6">
    <w:name w:val="Balloon Text"/>
    <w:basedOn w:val="a"/>
    <w:link w:val="Char1"/>
    <w:uiPriority w:val="99"/>
    <w:semiHidden/>
    <w:unhideWhenUsed/>
    <w:rsid w:val="00F6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62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6</cp:revision>
  <cp:lastPrinted>2024-10-17T16:24:00Z</cp:lastPrinted>
  <dcterms:created xsi:type="dcterms:W3CDTF">2024-10-20T13:51:00Z</dcterms:created>
  <dcterms:modified xsi:type="dcterms:W3CDTF">2025-08-26T14:29:00Z</dcterms:modified>
</cp:coreProperties>
</file>